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77F6A" w14:textId="77777777" w:rsidR="00D87BA2" w:rsidRPr="00D87BA2" w:rsidRDefault="00D87BA2" w:rsidP="00D87BA2">
      <w:pPr>
        <w:tabs>
          <w:tab w:val="left" w:pos="1677"/>
        </w:tabs>
        <w:spacing w:before="120" w:after="120" w:line="276" w:lineRule="auto"/>
        <w:rPr>
          <w:rFonts w:asciiTheme="minorHAnsi" w:hAnsiTheme="minorHAnsi" w:cstheme="minorHAnsi"/>
          <w:b/>
        </w:rPr>
      </w:pPr>
      <w:r w:rsidRPr="00D87BA2">
        <w:rPr>
          <w:rFonts w:asciiTheme="minorHAnsi" w:hAnsiTheme="minorHAnsi" w:cstheme="minorHAnsi"/>
          <w:b/>
        </w:rPr>
        <w:tab/>
      </w:r>
      <w:bookmarkStart w:id="0" w:name="_Hlk56257803"/>
    </w:p>
    <w:p w14:paraId="722FD9F3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3BF5A229" w14:textId="77777777" w:rsidR="00D87BA2" w:rsidRPr="009B2C34" w:rsidRDefault="00D87BA2" w:rsidP="00D87BA2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31E8D6C7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4C84517B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0B36B693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4D06E58A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1CA0CB8E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5FADDA0E" w14:textId="77777777" w:rsidR="00D87BA2" w:rsidRPr="00D87BA2" w:rsidRDefault="00D87BA2" w:rsidP="00D87BA2">
      <w:pPr>
        <w:suppressAutoHyphens/>
        <w:spacing w:before="12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87BA2">
        <w:rPr>
          <w:rFonts w:asciiTheme="minorHAnsi" w:hAnsiTheme="minorHAnsi" w:cstheme="minorHAnsi"/>
          <w:b/>
          <w:sz w:val="24"/>
          <w:szCs w:val="24"/>
        </w:rPr>
        <w:t>SZCZEGÓŁOWA SPECYFIKACJA TECHNICZNA</w:t>
      </w:r>
    </w:p>
    <w:p w14:paraId="2B933244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48FC12C0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0968247F" w14:textId="77777777" w:rsidR="00D87BA2" w:rsidRPr="00D87BA2" w:rsidRDefault="00D87BA2" w:rsidP="00D87BA2">
      <w:pPr>
        <w:suppressAutoHyphens/>
        <w:spacing w:before="120" w:after="120" w:line="276" w:lineRule="auto"/>
        <w:rPr>
          <w:rFonts w:asciiTheme="minorHAnsi" w:hAnsiTheme="minorHAnsi" w:cstheme="minorHAnsi"/>
          <w:b/>
        </w:rPr>
      </w:pPr>
    </w:p>
    <w:p w14:paraId="7B4CE051" w14:textId="77777777" w:rsidR="00D87BA2" w:rsidRPr="00D87BA2" w:rsidRDefault="00D87BA2" w:rsidP="00D87BA2">
      <w:pPr>
        <w:suppressAutoHyphens/>
        <w:spacing w:before="120" w:after="120" w:line="276" w:lineRule="auto"/>
        <w:rPr>
          <w:rFonts w:asciiTheme="minorHAnsi" w:hAnsiTheme="minorHAnsi" w:cstheme="minorHAnsi"/>
          <w:b/>
        </w:rPr>
      </w:pPr>
    </w:p>
    <w:p w14:paraId="4F468EDE" w14:textId="77777777" w:rsidR="00D87BA2" w:rsidRPr="00D87BA2" w:rsidRDefault="00D87BA2" w:rsidP="00D87BA2">
      <w:pPr>
        <w:suppressAutoHyphens/>
        <w:spacing w:before="120" w:after="120" w:line="276" w:lineRule="auto"/>
        <w:rPr>
          <w:rFonts w:asciiTheme="minorHAnsi" w:hAnsiTheme="minorHAnsi" w:cstheme="minorHAnsi"/>
          <w:b/>
        </w:rPr>
      </w:pPr>
    </w:p>
    <w:p w14:paraId="60E3B5D6" w14:textId="77777777" w:rsidR="00D87BA2" w:rsidRPr="00D87BA2" w:rsidRDefault="00D87BA2" w:rsidP="00D87BA2">
      <w:pPr>
        <w:suppressAutoHyphens/>
        <w:spacing w:before="120" w:line="276" w:lineRule="auto"/>
        <w:jc w:val="center"/>
        <w:rPr>
          <w:rFonts w:asciiTheme="minorHAnsi" w:hAnsiTheme="minorHAnsi" w:cstheme="minorHAnsi"/>
          <w:b/>
        </w:rPr>
      </w:pPr>
      <w:r w:rsidRPr="00D87BA2">
        <w:rPr>
          <w:rFonts w:asciiTheme="minorHAnsi" w:hAnsiTheme="minorHAnsi" w:cstheme="minorHAnsi"/>
          <w:b/>
        </w:rPr>
        <w:t>M-20.02.21a</w:t>
      </w:r>
    </w:p>
    <w:p w14:paraId="1AC3AEC2" w14:textId="77777777" w:rsidR="00D87BA2" w:rsidRPr="00D87BA2" w:rsidRDefault="00D87BA2" w:rsidP="00D87BA2">
      <w:pPr>
        <w:suppressAutoHyphens/>
        <w:spacing w:after="120" w:line="276" w:lineRule="auto"/>
        <w:jc w:val="center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v.1</w:t>
      </w:r>
    </w:p>
    <w:p w14:paraId="6013FE0C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7A060DB0" w14:textId="77777777" w:rsidR="00D87BA2" w:rsidRPr="00D87BA2" w:rsidRDefault="00D87BA2" w:rsidP="00D87BA2">
      <w:pPr>
        <w:spacing w:before="120" w:after="120" w:line="276" w:lineRule="auto"/>
        <w:jc w:val="center"/>
        <w:rPr>
          <w:rFonts w:asciiTheme="minorHAnsi" w:hAnsiTheme="minorHAnsi" w:cstheme="minorHAnsi"/>
          <w:b/>
        </w:rPr>
      </w:pPr>
      <w:r w:rsidRPr="00D87BA2">
        <w:rPr>
          <w:rFonts w:asciiTheme="minorHAnsi" w:hAnsiTheme="minorHAnsi" w:cstheme="minorHAnsi"/>
          <w:b/>
        </w:rPr>
        <w:t xml:space="preserve">USZCZELNIENIE STYKÓW I PĘKNIĘĆ ELASTYCZNYM MATERIAŁEM KLEJĄCO-USZCZELNIAJĄCYM </w:t>
      </w:r>
    </w:p>
    <w:p w14:paraId="55481864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49DC8D1E" w14:textId="77777777" w:rsidR="00D87BA2" w:rsidRPr="00D87BA2" w:rsidRDefault="00D87BA2" w:rsidP="00D87BA2">
      <w:pPr>
        <w:tabs>
          <w:tab w:val="left" w:pos="2172"/>
          <w:tab w:val="center" w:pos="4818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D87BA2">
        <w:rPr>
          <w:rFonts w:asciiTheme="minorHAnsi" w:hAnsiTheme="minorHAnsi" w:cstheme="minorHAnsi"/>
          <w:b/>
          <w:sz w:val="22"/>
          <w:szCs w:val="22"/>
        </w:rPr>
        <w:tab/>
      </w:r>
      <w:r w:rsidRPr="00D87BA2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D87BA2">
        <w:rPr>
          <w:rFonts w:asciiTheme="minorHAnsi" w:hAnsiTheme="minorHAnsi" w:cstheme="minorHAnsi"/>
          <w:sz w:val="22"/>
          <w:szCs w:val="22"/>
        </w:rPr>
        <w:tab/>
      </w:r>
    </w:p>
    <w:p w14:paraId="2D1E9B1B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0A31212B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9D2379B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30ABE5A3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4D957E1F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B145847" w14:textId="77777777" w:rsidR="00D87BA2" w:rsidRPr="00D87BA2" w:rsidRDefault="00D87BA2" w:rsidP="00D87BA2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6152612B" w14:textId="77777777" w:rsidR="00D87BA2" w:rsidRPr="00D87BA2" w:rsidRDefault="00D87BA2" w:rsidP="00D87BA2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6976BE10" w14:textId="77777777" w:rsidR="00D87BA2" w:rsidRPr="00D87BA2" w:rsidRDefault="00D87BA2" w:rsidP="00D87BA2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0B6650AB" w14:textId="77777777" w:rsidR="00D87BA2" w:rsidRPr="00D87BA2" w:rsidRDefault="00D87BA2" w:rsidP="00D87BA2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bookmarkEnd w:id="0"/>
    <w:p w14:paraId="132F0629" w14:textId="77777777" w:rsidR="00D87BA2" w:rsidRPr="009B2C34" w:rsidRDefault="00D87BA2" w:rsidP="00D87BA2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0E0C1835" w14:textId="77777777" w:rsidR="00D87BA2" w:rsidRPr="009B2C34" w:rsidRDefault="00D87BA2" w:rsidP="00D87BA2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170E1DAC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</w:p>
    <w:p w14:paraId="13950848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</w:p>
    <w:p w14:paraId="576B7FDB" w14:textId="77777777" w:rsidR="00D87BA2" w:rsidRPr="00D87BA2" w:rsidRDefault="00D87BA2" w:rsidP="00D87BA2">
      <w:pPr>
        <w:tabs>
          <w:tab w:val="left" w:pos="5190"/>
        </w:tabs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ab/>
      </w:r>
    </w:p>
    <w:p w14:paraId="5214DC42" w14:textId="77777777" w:rsidR="00D87BA2" w:rsidRPr="00D87BA2" w:rsidRDefault="00D87BA2" w:rsidP="00D87BA2">
      <w:pPr>
        <w:pStyle w:val="Nagwek1"/>
      </w:pPr>
      <w:bookmarkStart w:id="1" w:name="_Hlk56252803"/>
      <w:bookmarkStart w:id="2" w:name="_Hlk56258135"/>
      <w:r w:rsidRPr="00D87BA2">
        <w:lastRenderedPageBreak/>
        <w:t>1. WSTĘP</w:t>
      </w:r>
    </w:p>
    <w:p w14:paraId="0552B8CE" w14:textId="77777777" w:rsidR="00D87BA2" w:rsidRPr="00D87BA2" w:rsidRDefault="00D87BA2" w:rsidP="00D87BA2">
      <w:pPr>
        <w:pStyle w:val="Nagwek2"/>
      </w:pPr>
      <w:r w:rsidRPr="00D87BA2">
        <w:t>1.1. Przedmiot SST</w:t>
      </w:r>
    </w:p>
    <w:p w14:paraId="51886EBB" w14:textId="6AA7B6BA" w:rsidR="00D87BA2" w:rsidRPr="00D87BA2" w:rsidRDefault="00D87BA2" w:rsidP="00D87BA2">
      <w:pPr>
        <w:pStyle w:val="tekstost"/>
        <w:spacing w:before="120" w:after="120" w:line="276" w:lineRule="auto"/>
        <w:rPr>
          <w:rFonts w:asciiTheme="minorHAnsi" w:hAnsiTheme="minorHAnsi" w:cstheme="minorHAnsi"/>
          <w:kern w:val="28"/>
        </w:rPr>
      </w:pPr>
      <w:r w:rsidRPr="00D87BA2">
        <w:rPr>
          <w:rFonts w:asciiTheme="minorHAnsi" w:hAnsiTheme="minorHAnsi" w:cstheme="minorHAnsi"/>
          <w:kern w:val="28"/>
        </w:rPr>
        <w:t xml:space="preserve">Przedmiotem niniejszej specyfikacji technicznej są wymagania dotyczące wykonania i odbioru robót związanych </w:t>
      </w:r>
      <w:r>
        <w:rPr>
          <w:rFonts w:asciiTheme="minorHAnsi" w:hAnsiTheme="minorHAnsi" w:cstheme="minorHAnsi"/>
          <w:kern w:val="28"/>
        </w:rPr>
        <w:br/>
      </w:r>
      <w:r w:rsidRPr="00D87BA2">
        <w:rPr>
          <w:rFonts w:asciiTheme="minorHAnsi" w:hAnsiTheme="minorHAnsi" w:cstheme="minorHAnsi"/>
          <w:kern w:val="28"/>
        </w:rPr>
        <w:t>z uszczelnieniem elastycznym materiałem klejąco-uszczelniającym styków i pęknięć w elementach konstrukcyjnych obiektów inżynierskich.</w:t>
      </w:r>
    </w:p>
    <w:p w14:paraId="7A0CE91A" w14:textId="77777777" w:rsidR="00D87BA2" w:rsidRPr="00D87BA2" w:rsidRDefault="00D87BA2" w:rsidP="00D87BA2">
      <w:pPr>
        <w:pStyle w:val="Nagwek2"/>
      </w:pPr>
      <w:r w:rsidRPr="00D87BA2">
        <w:t>1.2. Zakres stosowania SST</w:t>
      </w:r>
    </w:p>
    <w:p w14:paraId="497C644E" w14:textId="77777777" w:rsidR="00D87BA2" w:rsidRPr="00156044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  <w:bookmarkStart w:id="3" w:name="_Hlk56260145"/>
      <w:bookmarkStart w:id="4" w:name="_Hlk56241919"/>
      <w:r w:rsidRPr="00156044">
        <w:rPr>
          <w:rFonts w:asciiTheme="minorHAnsi" w:hAnsiTheme="minorHAnsi" w:cstheme="minorHAnsi"/>
          <w:kern w:val="28"/>
        </w:rPr>
        <w:t xml:space="preserve">Szczegółowa specyfikacja techniczna jest stosowana jako dokument przetargowy oraz kontraktowy przy zlecaniu </w:t>
      </w:r>
      <w:r>
        <w:rPr>
          <w:rFonts w:asciiTheme="minorHAnsi" w:hAnsiTheme="minorHAnsi" w:cstheme="minorHAnsi"/>
          <w:kern w:val="28"/>
        </w:rPr>
        <w:br/>
      </w:r>
      <w:r w:rsidRPr="00156044">
        <w:rPr>
          <w:rFonts w:asciiTheme="minorHAnsi" w:hAnsiTheme="minorHAnsi" w:cstheme="minorHAnsi"/>
          <w:kern w:val="28"/>
        </w:rPr>
        <w:t xml:space="preserve">i realizacji robót, usług i dostaw wymienionych w punkcie 1.1. w ramach bieżącego utrzymania sieci </w:t>
      </w:r>
      <w:r w:rsidRPr="009B2C34">
        <w:rPr>
          <w:rFonts w:asciiTheme="minorHAnsi" w:hAnsiTheme="minorHAnsi" w:cstheme="minorHAnsi"/>
          <w:kern w:val="28"/>
        </w:rPr>
        <w:t>dróg wojewódzkich administrowanych przez Dolnośląską Służbę Dróg i Kolei we Wrocławiu (dalej DSDiK)</w:t>
      </w:r>
      <w:r>
        <w:rPr>
          <w:rFonts w:asciiTheme="minorHAnsi" w:hAnsiTheme="minorHAnsi" w:cstheme="minorHAnsi"/>
          <w:kern w:val="28"/>
        </w:rPr>
        <w:t>.</w:t>
      </w:r>
    </w:p>
    <w:bookmarkEnd w:id="4"/>
    <w:p w14:paraId="236C4B21" w14:textId="77777777" w:rsidR="00D87BA2" w:rsidRPr="00D87BA2" w:rsidRDefault="00D87BA2" w:rsidP="00D87BA2">
      <w:pPr>
        <w:pStyle w:val="Nagwek2"/>
      </w:pPr>
      <w:r w:rsidRPr="00D87BA2">
        <w:t>1.3. Zakres robót objętych SST</w:t>
      </w:r>
    </w:p>
    <w:p w14:paraId="0C8AECC9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Ustalenia zawarte w niniejszej specyfikacji dotyczą zasad wykonania robót związanych uszczelnieniem stosowną masą uszczelniającą różnych styków i pęknięć w elementach konstrukcyjnych obiektów inżynierskich i obejmują:</w:t>
      </w:r>
    </w:p>
    <w:p w14:paraId="48AA8C8C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Oczyszczenie istniejących styków i pęknięć </w:t>
      </w:r>
    </w:p>
    <w:p w14:paraId="51DEB32C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Poszerzenie (lub w miarę potrzeby wykonanie) szczelin w miejscach styków </w:t>
      </w:r>
    </w:p>
    <w:p w14:paraId="678C706E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Poszerzenie w miarę potrzeby pęknięć</w:t>
      </w:r>
    </w:p>
    <w:p w14:paraId="11C216D0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Wypełnienie przygotowanych styków i pęknięć odpowiednią masą klejąco-uszczelniającą.</w:t>
      </w:r>
    </w:p>
    <w:p w14:paraId="5DF1DDC9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Zgodnie z zasadami niniejszej specyfikacji przewidziano wykonanie uszczelnienia styków m.in. pomiędzy: </w:t>
      </w:r>
    </w:p>
    <w:p w14:paraId="22D65903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Elementami krawężnikowymi</w:t>
      </w:r>
    </w:p>
    <w:p w14:paraId="14219EA3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Prefabrykatami gzymsowymi</w:t>
      </w:r>
    </w:p>
    <w:p w14:paraId="68CF7ED2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Elementami dylatacji a elementami zabudów chodnikowych i poboczy technicznych</w:t>
      </w:r>
    </w:p>
    <w:p w14:paraId="7B41338C" w14:textId="77777777" w:rsidR="00D87BA2" w:rsidRPr="00D87BA2" w:rsidRDefault="00D87BA2" w:rsidP="00D87BA2">
      <w:p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oraz uszczelnienia pęknięć powstałych m.in.:</w:t>
      </w:r>
    </w:p>
    <w:p w14:paraId="0F638C55" w14:textId="77777777" w:rsidR="00D87BA2" w:rsidRPr="00D87BA2" w:rsidRDefault="00D87BA2" w:rsidP="00D87BA2">
      <w:pPr>
        <w:pStyle w:val="11wylwyl"/>
        <w:tabs>
          <w:tab w:val="clear" w:pos="1260"/>
          <w:tab w:val="num" w:pos="284"/>
        </w:tabs>
        <w:ind w:left="284" w:hanging="284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Pomiędzy prefabrykatami gzymsowymi a nawierzchnio-izolacją stref chodnikowych lub poboczy technicznych </w:t>
      </w:r>
    </w:p>
    <w:p w14:paraId="790B3FC3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Pomiędzy krawężnikami a nawierzchnio-izolacją stref chodnikowych lub poboczy</w:t>
      </w:r>
    </w:p>
    <w:p w14:paraId="3F9A2675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W powłokach chemoutwardzalnych nawierzchnio-izolacji</w:t>
      </w:r>
    </w:p>
    <w:p w14:paraId="17C231D8" w14:textId="5FCDED45" w:rsidR="00D87BA2" w:rsidRPr="00D87BA2" w:rsidRDefault="00D87BA2" w:rsidP="00D87BA2">
      <w:pPr>
        <w:pStyle w:val="11wylwyl"/>
        <w:numPr>
          <w:ilvl w:val="0"/>
          <w:numId w:val="0"/>
        </w:numPr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oraz uszczelnień styków i pęknięć w innych elementach i miejscach możliwych do wykonania wg technologii</w:t>
      </w:r>
      <w:r>
        <w:rPr>
          <w:rFonts w:asciiTheme="minorHAnsi" w:hAnsiTheme="minorHAnsi" w:cstheme="minorHAnsi"/>
        </w:rPr>
        <w:t xml:space="preserve"> </w:t>
      </w:r>
      <w:r w:rsidRPr="00D87BA2">
        <w:rPr>
          <w:rFonts w:asciiTheme="minorHAnsi" w:hAnsiTheme="minorHAnsi" w:cstheme="minorHAnsi"/>
        </w:rPr>
        <w:t>opisanej w niniejszej specyfikacji.</w:t>
      </w:r>
    </w:p>
    <w:bookmarkEnd w:id="1"/>
    <w:bookmarkEnd w:id="2"/>
    <w:bookmarkEnd w:id="3"/>
    <w:p w14:paraId="0FFEEF0F" w14:textId="01E46FE3" w:rsidR="00D87BA2" w:rsidRPr="00D87BA2" w:rsidRDefault="00D87BA2" w:rsidP="00D87BA2">
      <w:pPr>
        <w:pStyle w:val="Nagwek2"/>
      </w:pPr>
      <w:r w:rsidRPr="00D87BA2">
        <w:t>1.</w:t>
      </w:r>
      <w:r>
        <w:t xml:space="preserve">4. </w:t>
      </w:r>
      <w:r w:rsidRPr="00D87BA2">
        <w:t>Określenia podstawowe</w:t>
      </w:r>
    </w:p>
    <w:p w14:paraId="4225BFC8" w14:textId="77777777" w:rsidR="00D87BA2" w:rsidRPr="00D87BA2" w:rsidRDefault="00D87BA2" w:rsidP="00D87BA2">
      <w:pPr>
        <w:pStyle w:val="11txt"/>
        <w:widowControl w:val="0"/>
        <w:numPr>
          <w:ilvl w:val="2"/>
          <w:numId w:val="18"/>
        </w:numPr>
        <w:tabs>
          <w:tab w:val="clear" w:pos="1985"/>
          <w:tab w:val="left" w:pos="1134"/>
        </w:tabs>
        <w:spacing w:before="120" w:after="120" w:line="276" w:lineRule="auto"/>
        <w:ind w:left="1134" w:hanging="850"/>
        <w:rPr>
          <w:rFonts w:asciiTheme="minorHAnsi" w:hAnsiTheme="minorHAnsi" w:cstheme="minorHAnsi"/>
          <w:sz w:val="20"/>
        </w:rPr>
      </w:pPr>
      <w:bookmarkStart w:id="5" w:name="_Hlk56246471"/>
      <w:bookmarkStart w:id="6" w:name="_Hlk56260795"/>
      <w:bookmarkStart w:id="7" w:name="_Hlk56368296"/>
      <w:r w:rsidRPr="00D87BA2">
        <w:rPr>
          <w:rFonts w:asciiTheme="minorHAnsi" w:hAnsiTheme="minorHAnsi" w:cstheme="minorHAnsi"/>
          <w:sz w:val="20"/>
        </w:rPr>
        <w:t>Masa uszczelniająca - kit klejąco-uszczelniający na bazie elastomeru poliuretanowego</w:t>
      </w:r>
    </w:p>
    <w:p w14:paraId="3D3B3160" w14:textId="3076E276" w:rsidR="00D87BA2" w:rsidRPr="00D87BA2" w:rsidRDefault="00D87BA2" w:rsidP="00D87BA2">
      <w:pPr>
        <w:pStyle w:val="11txt"/>
        <w:widowControl w:val="0"/>
        <w:numPr>
          <w:ilvl w:val="2"/>
          <w:numId w:val="18"/>
        </w:numPr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  <w:tab w:val="left" w:pos="1134"/>
        </w:tabs>
        <w:spacing w:before="120" w:after="120" w:line="276" w:lineRule="auto"/>
        <w:ind w:left="1134" w:hanging="850"/>
        <w:rPr>
          <w:rFonts w:asciiTheme="minorHAnsi" w:hAnsiTheme="minorHAnsi" w:cstheme="minorHAnsi"/>
          <w:sz w:val="20"/>
          <w:szCs w:val="20"/>
        </w:rPr>
      </w:pPr>
      <w:r w:rsidRPr="00D87BA2">
        <w:rPr>
          <w:rFonts w:asciiTheme="minorHAnsi" w:hAnsiTheme="minorHAnsi" w:cstheme="minorHAnsi"/>
          <w:sz w:val="20"/>
          <w:szCs w:val="20"/>
        </w:rPr>
        <w:t xml:space="preserve">Pozostałe </w:t>
      </w:r>
      <w:bookmarkStart w:id="8" w:name="_Hlk56258364"/>
      <w:bookmarkStart w:id="9" w:name="_Hlk56358714"/>
      <w:r w:rsidRPr="00D87BA2">
        <w:rPr>
          <w:rFonts w:asciiTheme="minorHAnsi" w:hAnsiTheme="minorHAnsi" w:cstheme="minorHAnsi"/>
          <w:sz w:val="20"/>
          <w:szCs w:val="20"/>
        </w:rPr>
        <w:t>określenia podane w niniejszej specyfikacji są zgodne z obowiązującymi polskimi normami, SST D-M-00.00.00. Wymagania Ogólne pkt.</w:t>
      </w:r>
      <w:bookmarkEnd w:id="7"/>
      <w:r w:rsidRPr="00D87BA2">
        <w:rPr>
          <w:rFonts w:asciiTheme="minorHAnsi" w:hAnsiTheme="minorHAnsi" w:cstheme="minorHAnsi"/>
          <w:sz w:val="20"/>
          <w:szCs w:val="20"/>
        </w:rPr>
        <w:t xml:space="preserve"> </w:t>
      </w:r>
      <w:bookmarkEnd w:id="9"/>
      <w:r w:rsidRPr="00D87BA2">
        <w:rPr>
          <w:rFonts w:asciiTheme="minorHAnsi" w:hAnsiTheme="minorHAnsi" w:cstheme="minorHAnsi"/>
          <w:sz w:val="20"/>
          <w:szCs w:val="20"/>
        </w:rPr>
        <w:t>1.4</w:t>
      </w:r>
      <w:bookmarkEnd w:id="8"/>
      <w:r w:rsidRPr="00D87BA2">
        <w:rPr>
          <w:rFonts w:asciiTheme="minorHAnsi" w:hAnsiTheme="minorHAnsi" w:cstheme="minorHAnsi"/>
          <w:sz w:val="20"/>
          <w:szCs w:val="20"/>
        </w:rPr>
        <w:t>.</w:t>
      </w:r>
      <w:bookmarkStart w:id="10" w:name="_Hlk56258390"/>
      <w:bookmarkEnd w:id="5"/>
    </w:p>
    <w:p w14:paraId="22E201EC" w14:textId="77777777" w:rsidR="00D87BA2" w:rsidRPr="00D87BA2" w:rsidRDefault="00D87BA2" w:rsidP="00D87BA2">
      <w:pPr>
        <w:pStyle w:val="Nagwek2"/>
      </w:pPr>
      <w:r w:rsidRPr="00D87BA2">
        <w:t>1.5. Ogólne wymagania dotyczące robót</w:t>
      </w:r>
    </w:p>
    <w:p w14:paraId="5370909A" w14:textId="5BDA8BC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  <w:bookmarkStart w:id="11" w:name="_Hlk56246453"/>
      <w:r w:rsidRPr="00D87BA2">
        <w:rPr>
          <w:rFonts w:asciiTheme="minorHAnsi" w:hAnsiTheme="minorHAnsi" w:cstheme="minorHAnsi"/>
        </w:rPr>
        <w:t>Ogólne wymagania dotyczące robót podane w SST D-M-00.00.00 Wymagania ogólne pkt. 1.5.</w:t>
      </w:r>
      <w:bookmarkEnd w:id="6"/>
      <w:bookmarkEnd w:id="10"/>
      <w:bookmarkEnd w:id="11"/>
    </w:p>
    <w:p w14:paraId="206843EE" w14:textId="77777777" w:rsidR="00D87BA2" w:rsidRPr="00D87BA2" w:rsidRDefault="00D87BA2" w:rsidP="00D87BA2">
      <w:pPr>
        <w:pStyle w:val="Nagwek1"/>
      </w:pPr>
      <w:r w:rsidRPr="00D87BA2">
        <w:t>2. MATERIAŁY</w:t>
      </w:r>
    </w:p>
    <w:p w14:paraId="5B02CF16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  <w:bookmarkStart w:id="12" w:name="_Hlk56253016"/>
      <w:bookmarkStart w:id="13" w:name="_Hlk56246519"/>
      <w:r w:rsidRPr="00D87BA2">
        <w:rPr>
          <w:rFonts w:asciiTheme="minorHAnsi" w:hAnsiTheme="minorHAnsi" w:cstheme="minorHAnsi"/>
        </w:rPr>
        <w:t>Ogólne wymagania dotyczące materiałów, ich pozyskiwania i składowania, podano w  SST D-M-00.00.00 Wymagania ogólne pkt. 2.</w:t>
      </w:r>
    </w:p>
    <w:p w14:paraId="15CF5FBA" w14:textId="51C6F2A0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lastRenderedPageBreak/>
        <w:t>Wg zasad niniejszej specyfikacji rozszczelnione styki oraz pęknięcia w elementach konstrukcyjnych obiektu inżynierskiego należy wypełnić jednoskładnikowym, elastycznym materiałem klejąco-uszczelniającym wykonanym na bazie el</w:t>
      </w:r>
      <w:r>
        <w:rPr>
          <w:rFonts w:asciiTheme="minorHAnsi" w:hAnsiTheme="minorHAnsi" w:cstheme="minorHAnsi"/>
        </w:rPr>
        <w:t>a</w:t>
      </w:r>
      <w:r w:rsidRPr="00D87BA2">
        <w:rPr>
          <w:rFonts w:asciiTheme="minorHAnsi" w:hAnsiTheme="minorHAnsi" w:cstheme="minorHAnsi"/>
        </w:rPr>
        <w:t>stomeru poliuretanowego.</w:t>
      </w:r>
    </w:p>
    <w:p w14:paraId="4F982927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Wymagania szczegółowe dla stosowanego kitu:</w:t>
      </w:r>
    </w:p>
    <w:p w14:paraId="1B6F9B0E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Temperatura użytkowania</w:t>
      </w:r>
      <w:r w:rsidRPr="00D87BA2">
        <w:rPr>
          <w:rFonts w:asciiTheme="minorHAnsi" w:hAnsiTheme="minorHAnsi" w:cstheme="minorHAnsi"/>
        </w:rPr>
        <w:tab/>
        <w:t>od min. –30</w:t>
      </w:r>
      <w:r w:rsidRPr="00D87BA2">
        <w:rPr>
          <w:rFonts w:asciiTheme="minorHAnsi" w:hAnsiTheme="minorHAnsi" w:cstheme="minorHAnsi"/>
          <w:vertAlign w:val="superscript"/>
        </w:rPr>
        <w:t>o</w:t>
      </w:r>
      <w:r w:rsidRPr="00D87BA2">
        <w:rPr>
          <w:rFonts w:asciiTheme="minorHAnsi" w:hAnsiTheme="minorHAnsi" w:cstheme="minorHAnsi"/>
        </w:rPr>
        <w:t>C do min. +60</w:t>
      </w:r>
      <w:r w:rsidRPr="00D87BA2">
        <w:rPr>
          <w:rFonts w:asciiTheme="minorHAnsi" w:hAnsiTheme="minorHAnsi" w:cstheme="minorHAnsi"/>
          <w:vertAlign w:val="superscript"/>
        </w:rPr>
        <w:t>o</w:t>
      </w:r>
      <w:r w:rsidRPr="00D87BA2">
        <w:rPr>
          <w:rFonts w:asciiTheme="minorHAnsi" w:hAnsiTheme="minorHAnsi" w:cstheme="minorHAnsi"/>
        </w:rPr>
        <w:t>C</w:t>
      </w:r>
    </w:p>
    <w:p w14:paraId="239C326B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Temperatura wbudowania</w:t>
      </w:r>
      <w:r w:rsidRPr="00D87BA2">
        <w:rPr>
          <w:rFonts w:asciiTheme="minorHAnsi" w:hAnsiTheme="minorHAnsi" w:cstheme="minorHAnsi"/>
        </w:rPr>
        <w:tab/>
        <w:t>od min. +5</w:t>
      </w:r>
      <w:r w:rsidRPr="00D87BA2">
        <w:rPr>
          <w:rFonts w:asciiTheme="minorHAnsi" w:hAnsiTheme="minorHAnsi" w:cstheme="minorHAnsi"/>
          <w:vertAlign w:val="superscript"/>
        </w:rPr>
        <w:t>o</w:t>
      </w:r>
      <w:r w:rsidRPr="00D87BA2">
        <w:rPr>
          <w:rFonts w:asciiTheme="minorHAnsi" w:hAnsiTheme="minorHAnsi" w:cstheme="minorHAnsi"/>
        </w:rPr>
        <w:t>C do min. +35</w:t>
      </w:r>
      <w:r w:rsidRPr="00D87BA2">
        <w:rPr>
          <w:rFonts w:asciiTheme="minorHAnsi" w:hAnsiTheme="minorHAnsi" w:cstheme="minorHAnsi"/>
          <w:vertAlign w:val="superscript"/>
        </w:rPr>
        <w:t>o</w:t>
      </w:r>
      <w:r w:rsidRPr="00D87BA2">
        <w:rPr>
          <w:rFonts w:asciiTheme="minorHAnsi" w:hAnsiTheme="minorHAnsi" w:cstheme="minorHAnsi"/>
        </w:rPr>
        <w:t>C</w:t>
      </w:r>
    </w:p>
    <w:p w14:paraId="3A46ED8A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Wytrzymałość na oddzieranie</w:t>
      </w:r>
      <w:r w:rsidRPr="00D87BA2">
        <w:rPr>
          <w:rFonts w:asciiTheme="minorHAnsi" w:hAnsiTheme="minorHAnsi" w:cstheme="minorHAnsi"/>
        </w:rPr>
        <w:tab/>
      </w:r>
      <w:r w:rsidRPr="00D87BA2">
        <w:rPr>
          <w:rFonts w:asciiTheme="minorHAnsi" w:hAnsiTheme="minorHAnsi" w:cstheme="minorHAnsi"/>
        </w:rPr>
        <w:sym w:font="Symbol" w:char="F0B3"/>
      </w:r>
      <w:r w:rsidRPr="00D87BA2">
        <w:rPr>
          <w:rFonts w:asciiTheme="minorHAnsi" w:hAnsiTheme="minorHAnsi" w:cstheme="minorHAnsi"/>
        </w:rPr>
        <w:t xml:space="preserve"> 7 N/mm</w:t>
      </w:r>
    </w:p>
    <w:p w14:paraId="4E13A997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Możliwa odkształcalność</w:t>
      </w:r>
      <w:r w:rsidRPr="00D87BA2">
        <w:rPr>
          <w:rFonts w:asciiTheme="minorHAnsi" w:hAnsiTheme="minorHAnsi" w:cstheme="minorHAnsi"/>
        </w:rPr>
        <w:tab/>
        <w:t>25 %</w:t>
      </w:r>
    </w:p>
    <w:p w14:paraId="635DD341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Długotrwała odporność na wodę, środki czyszczące oraz sole odlodzeniowe </w:t>
      </w:r>
    </w:p>
    <w:p w14:paraId="217E56CE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Przyczepność</w:t>
      </w:r>
      <w:r w:rsidRPr="00D87BA2">
        <w:rPr>
          <w:rFonts w:asciiTheme="minorHAnsi" w:hAnsiTheme="minorHAnsi" w:cstheme="minorHAnsi"/>
        </w:rPr>
        <w:tab/>
        <w:t>zarówno do położy porowatych jak i gładkich</w:t>
      </w:r>
    </w:p>
    <w:p w14:paraId="06D4EFC9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Forma dostawy </w:t>
      </w:r>
      <w:r w:rsidRPr="00D87BA2">
        <w:rPr>
          <w:rFonts w:asciiTheme="minorHAnsi" w:hAnsiTheme="minorHAnsi" w:cstheme="minorHAnsi"/>
        </w:rPr>
        <w:tab/>
        <w:t>w postaci gotowej do wbudowania</w:t>
      </w:r>
    </w:p>
    <w:p w14:paraId="31FFA86B" w14:textId="77777777" w:rsidR="00D87BA2" w:rsidRPr="00D87BA2" w:rsidRDefault="00D87BA2" w:rsidP="00D87BA2">
      <w:pPr>
        <w:pStyle w:val="11wylwyl"/>
        <w:tabs>
          <w:tab w:val="clear" w:pos="1260"/>
          <w:tab w:val="num" w:pos="284"/>
        </w:tabs>
        <w:ind w:left="4536" w:hanging="4536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Kolor:</w:t>
      </w:r>
      <w:r w:rsidRPr="00D87BA2">
        <w:rPr>
          <w:rFonts w:asciiTheme="minorHAnsi" w:hAnsiTheme="minorHAnsi" w:cstheme="minorHAnsi"/>
        </w:rPr>
        <w:tab/>
        <w:t>co najmniej szary i czarny.</w:t>
      </w:r>
    </w:p>
    <w:p w14:paraId="37ECE5C4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Stosowany kit uszczelniający powinien być dostępny z materiałami gruntującymi (odpowiednimi zarówno dla podłoży gładkich jak i porowatych) oraz odpowiednim sznurem podkładowym (podpierającym) o zamkniętej strukturze, wymaganym do wbudowania w przypadku szczelin głębokich.</w:t>
      </w:r>
    </w:p>
    <w:p w14:paraId="16376254" w14:textId="6AAEC18E" w:rsidR="00D87BA2" w:rsidRPr="00D87BA2" w:rsidRDefault="00D87BA2" w:rsidP="00D87BA2">
      <w:pPr>
        <w:tabs>
          <w:tab w:val="num" w:pos="360"/>
        </w:tabs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Materiały dostarczane przez Wykonawcę powinny odpowiadać wymogom wyrobów dopuszczonych do obrotu </w:t>
      </w:r>
      <w:r>
        <w:rPr>
          <w:rFonts w:asciiTheme="minorHAnsi" w:hAnsiTheme="minorHAnsi" w:cstheme="minorHAnsi"/>
        </w:rPr>
        <w:br/>
      </w:r>
      <w:r w:rsidRPr="00D87BA2">
        <w:rPr>
          <w:rFonts w:asciiTheme="minorHAnsi" w:hAnsiTheme="minorHAnsi" w:cstheme="minorHAnsi"/>
        </w:rPr>
        <w:t>i stosowania w budownictwie określonym w ustawie Prawo Budowlane z dnia 7 lipca 1994 r</w:t>
      </w:r>
      <w:r>
        <w:rPr>
          <w:rFonts w:asciiTheme="minorHAnsi" w:hAnsiTheme="minorHAnsi" w:cstheme="minorHAnsi"/>
        </w:rPr>
        <w:t xml:space="preserve">. </w:t>
      </w:r>
      <w:r w:rsidRPr="00D87BA2">
        <w:rPr>
          <w:rFonts w:asciiTheme="minorHAnsi" w:hAnsiTheme="minorHAnsi" w:cstheme="minorHAnsi"/>
        </w:rPr>
        <w:t xml:space="preserve">oraz wymaganiom ustawy z dnia 16 kwietnia 2004 r. o wyrobach budowlanych. </w:t>
      </w:r>
    </w:p>
    <w:p w14:paraId="65C3E6FD" w14:textId="77777777" w:rsidR="00D87BA2" w:rsidRPr="00D87BA2" w:rsidRDefault="00D87BA2" w:rsidP="00D87BA2">
      <w:pPr>
        <w:tabs>
          <w:tab w:val="num" w:pos="360"/>
        </w:tabs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Na każde żądanie Zamawiającego Wykonawca obowiązany jest okazać w stosunku do wskazanych materiałów dane potwierdzające spełnienie wymagań, o których mowa powyżej.</w:t>
      </w:r>
    </w:p>
    <w:p w14:paraId="278153C6" w14:textId="77777777" w:rsidR="00D87BA2" w:rsidRPr="00D87BA2" w:rsidRDefault="00D87BA2" w:rsidP="00D87BA2">
      <w:pPr>
        <w:tabs>
          <w:tab w:val="num" w:pos="360"/>
        </w:tabs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Wykonawca zobowiązany jest przed wbudowaniem materiałów przez siebie dostarczanych uzyskać od Zamawiającego zatwierdzenie zastosowania tych materiałów okazując dokumenty (świadectwa zgodności, atesty, oceny i rekomendacje techniczne itp.) wymagane ustawą Prawo Budowlane i niniejszą specyfikacją</w:t>
      </w:r>
    </w:p>
    <w:bookmarkEnd w:id="12"/>
    <w:bookmarkEnd w:id="13"/>
    <w:p w14:paraId="2777A0EF" w14:textId="77777777" w:rsidR="00D87BA2" w:rsidRPr="00D87BA2" w:rsidRDefault="00D87BA2" w:rsidP="00D87BA2">
      <w:pPr>
        <w:pStyle w:val="Nagwek1"/>
      </w:pPr>
      <w:r w:rsidRPr="00D87BA2">
        <w:t>3. SPRZĘT</w:t>
      </w:r>
    </w:p>
    <w:p w14:paraId="3365A7AC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ind w:right="-143"/>
        <w:rPr>
          <w:rFonts w:asciiTheme="minorHAnsi" w:hAnsiTheme="minorHAnsi" w:cstheme="minorHAnsi"/>
        </w:rPr>
      </w:pPr>
      <w:bookmarkStart w:id="14" w:name="_Hlk56261345"/>
      <w:bookmarkStart w:id="15" w:name="_Hlk56246670"/>
      <w:bookmarkStart w:id="16" w:name="_Hlk56255024"/>
      <w:bookmarkStart w:id="17" w:name="_Hlk56287900"/>
      <w:r w:rsidRPr="00D87BA2">
        <w:rPr>
          <w:rFonts w:asciiTheme="minorHAnsi" w:hAnsiTheme="minorHAnsi" w:cstheme="minorHAnsi"/>
        </w:rPr>
        <w:t>Ogólne wymagania dotyczące sprzętu podano w SST DM-00.00.00 Wymagania ogólne, pkt. 3</w:t>
      </w:r>
      <w:bookmarkEnd w:id="16"/>
      <w:r w:rsidRPr="00D87BA2">
        <w:rPr>
          <w:rFonts w:asciiTheme="minorHAnsi" w:hAnsiTheme="minorHAnsi" w:cstheme="minorHAnsi"/>
        </w:rPr>
        <w:t>.</w:t>
      </w:r>
      <w:bookmarkEnd w:id="17"/>
    </w:p>
    <w:p w14:paraId="5DDE49D3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ind w:right="-143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Wykonawca powinien wykonać wszystkie roboty przy użyciu sprzętu sprawnego technicznie i zaakceptowanego przez Przedstawiciela Zamawiającego.</w:t>
      </w:r>
    </w:p>
    <w:p w14:paraId="33C30369" w14:textId="6A3132FF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ind w:right="-143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Jakikolwiek sprzęt, maszyny lub narzędzia nie gwarantujące zachowania wymagań jakościowych robót </w:t>
      </w:r>
      <w:r>
        <w:rPr>
          <w:rFonts w:asciiTheme="minorHAnsi" w:hAnsiTheme="minorHAnsi" w:cstheme="minorHAnsi"/>
        </w:rPr>
        <w:br/>
      </w:r>
      <w:r w:rsidRPr="00D87BA2">
        <w:rPr>
          <w:rFonts w:asciiTheme="minorHAnsi" w:hAnsiTheme="minorHAnsi" w:cstheme="minorHAnsi"/>
        </w:rPr>
        <w:t xml:space="preserve">i bezpieczeństwa zostaną przez Przedstawiciela Zamawiającego zdyskwalifikowane i niedopuszczone do robot. </w:t>
      </w:r>
    </w:p>
    <w:bookmarkEnd w:id="14"/>
    <w:bookmarkEnd w:id="15"/>
    <w:p w14:paraId="5B66B23A" w14:textId="77777777" w:rsidR="00D87BA2" w:rsidRPr="00D87BA2" w:rsidRDefault="00D87BA2" w:rsidP="00D87BA2">
      <w:pPr>
        <w:pStyle w:val="Nagwek1"/>
      </w:pPr>
      <w:r w:rsidRPr="00D87BA2">
        <w:t>4. TRANSPORT</w:t>
      </w:r>
    </w:p>
    <w:p w14:paraId="0DD0482B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bookmarkStart w:id="18" w:name="_Hlk56255108"/>
      <w:bookmarkStart w:id="19" w:name="_Hlk56246765"/>
      <w:bookmarkStart w:id="20" w:name="_Hlk56369434"/>
      <w:r w:rsidRPr="00D87BA2">
        <w:rPr>
          <w:rFonts w:asciiTheme="minorHAnsi" w:hAnsiTheme="minorHAnsi" w:cstheme="minorHAnsi"/>
        </w:rPr>
        <w:t>Ogólne wymagania dotyczące transportu podano w SST D-M-00.00.00 Wymagania ogólne pkt. 4</w:t>
      </w:r>
      <w:bookmarkEnd w:id="20"/>
      <w:r w:rsidRPr="00D87BA2">
        <w:rPr>
          <w:rFonts w:asciiTheme="minorHAnsi" w:hAnsiTheme="minorHAnsi" w:cstheme="minorHAnsi"/>
        </w:rPr>
        <w:t>.</w:t>
      </w:r>
    </w:p>
    <w:p w14:paraId="0A6D5F15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Materiały i sprzęt mogą być przewożone dowolnymi środkami transportu.</w:t>
      </w:r>
    </w:p>
    <w:p w14:paraId="20E56AB8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Załadunek, transport, przechowywanie materiałów przewidzianych do wbudowania - zgodnie z instrukcją firmową.</w:t>
      </w:r>
      <w:bookmarkStart w:id="21" w:name="_Hlk56288155"/>
      <w:bookmarkEnd w:id="18"/>
      <w:bookmarkEnd w:id="19"/>
    </w:p>
    <w:p w14:paraId="1C3BD044" w14:textId="77777777" w:rsidR="00D87BA2" w:rsidRPr="00D87BA2" w:rsidRDefault="00D87BA2" w:rsidP="00D87BA2">
      <w:pPr>
        <w:pStyle w:val="Nagwek1"/>
      </w:pPr>
      <w:r w:rsidRPr="00D87BA2">
        <w:t>5. WYKONYWANIE ROBÓT</w:t>
      </w:r>
    </w:p>
    <w:p w14:paraId="3DB175C1" w14:textId="77777777" w:rsidR="00D87BA2" w:rsidRPr="00D87BA2" w:rsidRDefault="00D87BA2" w:rsidP="00D87BA2">
      <w:pPr>
        <w:pStyle w:val="Nagwek2"/>
      </w:pPr>
      <w:bookmarkStart w:id="22" w:name="_Hlk56255194"/>
      <w:r w:rsidRPr="00D87BA2">
        <w:t>5.1. Ogólne zasady wykonywania robót</w:t>
      </w:r>
    </w:p>
    <w:p w14:paraId="5BFF37AA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bookmarkStart w:id="23" w:name="_Hlk56246896"/>
      <w:r w:rsidRPr="00D87BA2">
        <w:rPr>
          <w:rFonts w:asciiTheme="minorHAnsi" w:hAnsiTheme="minorHAnsi" w:cstheme="minorHAnsi"/>
        </w:rPr>
        <w:t>Ogólne zasady wykonywania robót podano w SST D-M-00.00.00 Wymagania ogólne, pkt. 5. Wszelkie roboty należy prowadzić w sposób gwarantujący brak uszkodzeń elementów.</w:t>
      </w:r>
    </w:p>
    <w:p w14:paraId="69076AB1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lastRenderedPageBreak/>
        <w:t>Wykonawca przystąpi do wykonania prac na zlecenie wystawione przez  Przedstawiciela Zamawiającego. Koszt usunięcia ewentualnych uszkodzeń wynikłych w związku z realizacją zleconych prac obciąża Wykonawcę.</w:t>
      </w:r>
    </w:p>
    <w:p w14:paraId="5C9504C1" w14:textId="77777777" w:rsidR="00D87BA2" w:rsidRPr="00D87BA2" w:rsidRDefault="00D87BA2" w:rsidP="00D87BA2">
      <w:pPr>
        <w:pStyle w:val="Nagwek2"/>
      </w:pPr>
      <w:r w:rsidRPr="00D87BA2">
        <w:t>5.2. Zakres wykonywanych robót</w:t>
      </w:r>
    </w:p>
    <w:p w14:paraId="5BE45500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  <w:b/>
        </w:rPr>
      </w:pPr>
      <w:r w:rsidRPr="00D87BA2">
        <w:rPr>
          <w:rFonts w:asciiTheme="minorHAnsi" w:hAnsiTheme="minorHAnsi" w:cstheme="minorHAnsi"/>
          <w:b/>
        </w:rPr>
        <w:t>Etapy pracy</w:t>
      </w:r>
    </w:p>
    <w:p w14:paraId="619DC8A0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Oczyszczenie istniejących styków i pęknięć z ziemi i zanieczyszczeń</w:t>
      </w:r>
    </w:p>
    <w:p w14:paraId="7D2683FA" w14:textId="77777777" w:rsidR="00D87BA2" w:rsidRPr="00D87BA2" w:rsidRDefault="00D87BA2" w:rsidP="00D87BA2">
      <w:pPr>
        <w:pStyle w:val="11wylwyl"/>
        <w:tabs>
          <w:tab w:val="clear" w:pos="1260"/>
          <w:tab w:val="num" w:pos="284"/>
        </w:tabs>
        <w:ind w:left="284" w:hanging="284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Poszerzenie w miarę potrzeb (do wymaganych wymiarów) istniejących styków lub pęknięć </w:t>
      </w:r>
    </w:p>
    <w:p w14:paraId="49A21690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W przypadku głębokich szczelin – wbudowanie sznura podpierającego </w:t>
      </w:r>
    </w:p>
    <w:p w14:paraId="6A487F2E" w14:textId="77777777" w:rsidR="00D87BA2" w:rsidRPr="00D87BA2" w:rsidRDefault="00D87BA2" w:rsidP="00D87BA2">
      <w:pPr>
        <w:pStyle w:val="11wylwyl"/>
        <w:tabs>
          <w:tab w:val="clear" w:pos="1260"/>
          <w:tab w:val="left" w:pos="284"/>
        </w:tabs>
        <w:ind w:left="284" w:hanging="284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Założenie wzdłuż krawędzi wypełnianych pęknięć lub szczelin (po obu ich stronach) odpowiedniego materiału zabezpieczającego przed przywieraniem masy uszczelniającej</w:t>
      </w:r>
    </w:p>
    <w:p w14:paraId="7A4404FD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Po odpowiednim przygotowaniu szczelin i pęknięć – naniesienie gruntu na ich boki </w:t>
      </w:r>
    </w:p>
    <w:p w14:paraId="1E8052BA" w14:textId="77777777" w:rsidR="00D87BA2" w:rsidRPr="00D87BA2" w:rsidRDefault="00D87BA2" w:rsidP="00D87BA2">
      <w:pPr>
        <w:pStyle w:val="11wylwyl"/>
        <w:tabs>
          <w:tab w:val="num" w:pos="284"/>
        </w:tabs>
        <w:ind w:left="1070" w:hanging="1070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Wbudowanie masy uszczelniającej zgodnie ze wskazówkami producenta</w:t>
      </w:r>
    </w:p>
    <w:p w14:paraId="3BF263F1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  <w:b/>
        </w:rPr>
      </w:pPr>
      <w:r w:rsidRPr="00D87BA2">
        <w:rPr>
          <w:rFonts w:asciiTheme="minorHAnsi" w:hAnsiTheme="minorHAnsi" w:cstheme="minorHAnsi"/>
          <w:b/>
        </w:rPr>
        <w:t xml:space="preserve">Przygotowanie styków i pęknięć </w:t>
      </w:r>
    </w:p>
    <w:p w14:paraId="5CF0DB22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Styki i pęknięcia należy przygotowywać bezpośrednio przed wbudowaniem masy uszczelniającej.</w:t>
      </w:r>
    </w:p>
    <w:p w14:paraId="1F13853D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Szerokość szczelin (w strefach rozszczelnionych styków) i pęknięć przeznaczonych do wypełnienia kitem poliuretanowym powinna mieścić się w zakresie od 5 mm do 15 mm. Może się okazać wobec tego, że w przypadku rozszczelnionych styków lub pęknięć o szer. mniejszej niż 5 mm, Wykonawca robót, w ramach niniejszej specyfikacji, będzie zobowiązany do ich niezbędnego poszerzenia. </w:t>
      </w:r>
    </w:p>
    <w:p w14:paraId="4AEB3F7D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Zaleca się, aby grubość (wysokość) wypełnienia szczeliny wynosiła ok. 1,0 krotności szerokości szczeliny. </w:t>
      </w:r>
    </w:p>
    <w:p w14:paraId="3DEF7F71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W przypadku głębszych szczelin niezbędne będzie zastosowanie sznura podkładowego, który po wbudowaniu w szczelinę na wymaganą głębokość będzie stanowił odpowiednie podparcie dla kitu.</w:t>
      </w:r>
    </w:p>
    <w:p w14:paraId="27F8F482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Przy wykonywaniu poszerzenia styków lub pęknięć w bezpośrednim sąsiedztwie elementów konstrukcyjnych takich jak krawężniki, deski gzymsowe, elementy urządzeń dylatacyjnych należy zwrócić szczególną uwagę, aby nie uszkodzić w/w elementów.</w:t>
      </w:r>
    </w:p>
    <w:p w14:paraId="14C8ECA1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W celu zwiększenia przyczepności materiału uszczelniającego, na boki wszystkich wypełnianych szczelin i pęknięć należy nałożyć dobrze kryjący, systemowy materiał gruntujący - primer. </w:t>
      </w:r>
    </w:p>
    <w:p w14:paraId="7B2AA850" w14:textId="7C7E5B71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Boki szczelin i pęknięć przed gruntowaniem muszą zostać starannie oczyszczone z wszelkich zanieczyszczeń oraz dokładnie odpylone. Farby, nawierzchnio-izolacje chemoutwardzalne, mleczko cementowe oraz luźno związane </w:t>
      </w:r>
      <w:r>
        <w:rPr>
          <w:rFonts w:asciiTheme="minorHAnsi" w:hAnsiTheme="minorHAnsi" w:cstheme="minorHAnsi"/>
        </w:rPr>
        <w:br/>
      </w:r>
      <w:r w:rsidRPr="00D87BA2">
        <w:rPr>
          <w:rFonts w:asciiTheme="minorHAnsi" w:hAnsiTheme="minorHAnsi" w:cstheme="minorHAnsi"/>
        </w:rPr>
        <w:t>z podłożem cząstki, należy bezwzględnie usunąć.</w:t>
      </w:r>
    </w:p>
    <w:p w14:paraId="2E87FE5F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W przypadku czyszczenia przygotowanych szczelin i pęknięć wodą pod ciśnieniem, przed aplikacją materiału gruntującego szczeliny i pęknięcia należy dokładnie osuszyć. </w:t>
      </w:r>
    </w:p>
    <w:p w14:paraId="32365F59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Gładkie, nieporowate podłoża, przed gruntowaniem muszą zostać delikatnie uszorstnione drobnym ścierniwem.</w:t>
      </w:r>
    </w:p>
    <w:p w14:paraId="6AF4B531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Nałożony na boki elementów, szczelin lub pęknięć primer, należy pozostawić – na określony w instrukcji czas – do obeschnięcia. </w:t>
      </w:r>
    </w:p>
    <w:p w14:paraId="48D80D2A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  <w:b/>
        </w:rPr>
      </w:pPr>
      <w:r w:rsidRPr="00D87BA2">
        <w:rPr>
          <w:rFonts w:asciiTheme="minorHAnsi" w:hAnsiTheme="minorHAnsi" w:cstheme="minorHAnsi"/>
          <w:b/>
        </w:rPr>
        <w:t>Wytyczne stosowania masy uszczelniającej</w:t>
      </w:r>
    </w:p>
    <w:p w14:paraId="237DE18C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Masę uszczelniającą należy wyciskać z pistoletu w taki sposób, aby zapewnić pełny jej kontakt ze ściankami uszczelnianych styków i pęknięć oraz aby nie dopuścić do zamykania bąbelków powietrza w objętości wypełnienia.</w:t>
      </w:r>
    </w:p>
    <w:p w14:paraId="2F4270CE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Po wbudowaniu kitu w szczeliny lub pęknięcia, kiedy kit będzie jeszcze miękki, należy wygładzić powierzchnię wypełnienia (stosując odpowiedni, systemowy preparat), po czym  należy usunąć taśmę ochronną z powierzchni przyległych do szczeliny.</w:t>
      </w:r>
    </w:p>
    <w:p w14:paraId="22EE6A7A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Kit uszczelniający należy wbudować stosując się ściśle do wytycznych producenta. </w:t>
      </w:r>
    </w:p>
    <w:p w14:paraId="2F77836B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lastRenderedPageBreak/>
        <w:t xml:space="preserve">Należy szczególnie zwrócić uwagę na wymagane warunki atmosferyczne wbudowania (temperaturę, wilgotność, siłę wiatru). </w:t>
      </w:r>
    </w:p>
    <w:p w14:paraId="16F96316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Do czasu utwardzenia wypełnione szczeliny i pęknięcia należy chronić przed uszkodzeniem. </w:t>
      </w:r>
    </w:p>
    <w:p w14:paraId="785AF3D8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Pęknięcia i szczeliny w strefach obciążonych mechanicznie powinny zostać wypełnione do poziomu położonego 1-2 mm poniżej górnej krawędzi. Pozostałe szczeliny i pęknięcia, powinny zostać wypełnione na całej wysokości.</w:t>
      </w:r>
    </w:p>
    <w:p w14:paraId="54498FCB" w14:textId="77777777" w:rsidR="00D87BA2" w:rsidRPr="00D87BA2" w:rsidRDefault="00D87BA2" w:rsidP="00D87BA2">
      <w:pPr>
        <w:pStyle w:val="Nagwek2"/>
      </w:pPr>
      <w:r w:rsidRPr="00D87BA2">
        <w:t xml:space="preserve">5.3. Oznakowanie danego odcinka prac </w:t>
      </w:r>
    </w:p>
    <w:p w14:paraId="251E2EFF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Za bezpieczeństwo ruchu w obrębie odcinka, na którym prowadzone są prace od chwili ich rozpoczęcia aż do ostatecznego zakończenia odpowiedzialny jest Wykonawca.</w:t>
      </w:r>
    </w:p>
    <w:p w14:paraId="11FDB4B9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Resztki materiału i pojemniki usunąć zgodnie z odpowiednimi przepisami. W trakcie pracy zaleca się noszenie rękawic, okularów i ubrań roboczych. Należy przestrzegać zasad podanych na kartach technicznych poszczególnych materiałów. </w:t>
      </w:r>
    </w:p>
    <w:p w14:paraId="31736C94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Ogólne zasady oznakowania prac podano w SST D-M-00.00.00 Wymagania ogólne.</w:t>
      </w:r>
      <w:bookmarkStart w:id="24" w:name="_Hlk56286143"/>
      <w:bookmarkEnd w:id="21"/>
      <w:bookmarkEnd w:id="22"/>
      <w:bookmarkEnd w:id="23"/>
    </w:p>
    <w:p w14:paraId="34192BEE" w14:textId="77777777" w:rsidR="00D87BA2" w:rsidRPr="00D87BA2" w:rsidRDefault="00D87BA2" w:rsidP="00D87BA2">
      <w:pPr>
        <w:pStyle w:val="Nagwek1"/>
      </w:pPr>
      <w:r w:rsidRPr="00D87BA2">
        <w:t>6. KONTROLA JAKOŚCI ROBÓT</w:t>
      </w:r>
    </w:p>
    <w:p w14:paraId="44B70BD9" w14:textId="77777777" w:rsidR="00D87BA2" w:rsidRPr="00D87BA2" w:rsidRDefault="00D87BA2" w:rsidP="00D87BA2">
      <w:pPr>
        <w:pStyle w:val="Nagwek2"/>
      </w:pPr>
      <w:bookmarkStart w:id="25" w:name="_Hlk56255868"/>
      <w:r w:rsidRPr="00D87BA2">
        <w:t>6.1. Ogólne zasady kontroli jakości robót</w:t>
      </w:r>
    </w:p>
    <w:p w14:paraId="3D4E5B20" w14:textId="1686F31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  <w:bookmarkStart w:id="26" w:name="_Hlk56247424"/>
      <w:bookmarkStart w:id="27" w:name="_Hlk56288451"/>
      <w:r w:rsidRPr="00D87BA2">
        <w:rPr>
          <w:rFonts w:asciiTheme="minorHAnsi" w:hAnsiTheme="minorHAnsi" w:cstheme="minorHAnsi"/>
        </w:rPr>
        <w:t>Ogólne zasady kontroli jakości robót podano w SST D-M-00.00.00 Wymagania ogólne pkt. 6</w:t>
      </w:r>
      <w:bookmarkEnd w:id="26"/>
      <w:r w:rsidRPr="00D87BA2">
        <w:rPr>
          <w:rFonts w:asciiTheme="minorHAnsi" w:hAnsiTheme="minorHAnsi" w:cstheme="minorHAnsi"/>
        </w:rPr>
        <w:t>.</w:t>
      </w:r>
    </w:p>
    <w:p w14:paraId="020AA58F" w14:textId="77777777" w:rsidR="00D87BA2" w:rsidRPr="00D87BA2" w:rsidRDefault="00D87BA2" w:rsidP="00D87BA2">
      <w:pPr>
        <w:tabs>
          <w:tab w:val="num" w:pos="360"/>
        </w:tabs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Wykonawca zobowiązany jest przed wbudowaniem materiałów przez siebie dostarczanych uzyskać od Zamawiającego zatwierdzenie możliwości zastosowania tych materiałów okazując dokumenty (świadectwa zgodności, atesty, oceny i rekomendacje techniczne itp.) wymagane ustawą Prawo Budowlane i niniejszą specyfikacją.</w:t>
      </w:r>
    </w:p>
    <w:p w14:paraId="6D7E04A3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Wykonawca robót zobowiązany jest do sprawdzenia daty produkcji i terminu ważności do stosowania, stanu opakowań oraz właściwego przechowywania materiałów.</w:t>
      </w:r>
    </w:p>
    <w:p w14:paraId="1684C912" w14:textId="77777777" w:rsidR="00D87BA2" w:rsidRPr="00D87BA2" w:rsidRDefault="00D87BA2" w:rsidP="00D87BA2">
      <w:pPr>
        <w:pStyle w:val="Nagwek2"/>
      </w:pPr>
      <w:r w:rsidRPr="00D87BA2">
        <w:t xml:space="preserve">6.2. Kontrola jakości wykonania prac </w:t>
      </w:r>
    </w:p>
    <w:p w14:paraId="7F2278A6" w14:textId="77777777" w:rsidR="00D87BA2" w:rsidRPr="00D87BA2" w:rsidRDefault="00D87BA2" w:rsidP="00D87BA2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Kontrolę należy przeprowadzać podczas wykonywania wypełnienia styków i pęknięć, mając szczególnie na uwadze sprawdzenie:</w:t>
      </w:r>
    </w:p>
    <w:p w14:paraId="687B7296" w14:textId="77777777" w:rsidR="00D87BA2" w:rsidRPr="00D87BA2" w:rsidRDefault="00D87BA2" w:rsidP="00D87BA2">
      <w:pPr>
        <w:pStyle w:val="11wylwyl"/>
        <w:tabs>
          <w:tab w:val="clear" w:pos="1260"/>
          <w:tab w:val="left" w:pos="284"/>
        </w:tabs>
        <w:ind w:left="284" w:hanging="284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Poprawności wykonania i przygotowania stref przeznaczonych do uszczelnienia: szerokości, równości krawędzi oraz czystości ścianek szczelin, styków i pęknięć.</w:t>
      </w:r>
    </w:p>
    <w:p w14:paraId="62E7CF1D" w14:textId="77777777" w:rsidR="00D87BA2" w:rsidRPr="00D87BA2" w:rsidRDefault="00D87BA2" w:rsidP="00D87BA2">
      <w:pPr>
        <w:pStyle w:val="11wylwyl"/>
        <w:tabs>
          <w:tab w:val="num" w:pos="284"/>
        </w:tabs>
        <w:ind w:left="284" w:hanging="284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Poprawności wypełnienia szczelin, styków i pęknięć odpowiednią masą uszczelniającą: </w:t>
      </w:r>
      <w:r w:rsidRPr="00D87BA2">
        <w:rPr>
          <w:rFonts w:asciiTheme="minorHAnsi" w:hAnsiTheme="minorHAnsi" w:cstheme="minorHAnsi"/>
        </w:rPr>
        <w:br/>
        <w:t xml:space="preserve">kontrola warunków wykonania robót, w tym m.in. poprawność zagruntowania jej ścianek pionowych oraz wbudowania samej masy uszczelniającej </w:t>
      </w:r>
    </w:p>
    <w:p w14:paraId="72017794" w14:textId="77777777" w:rsidR="00D87BA2" w:rsidRPr="00D87BA2" w:rsidRDefault="00D87BA2" w:rsidP="00D87BA2">
      <w:pPr>
        <w:pStyle w:val="Nagwek1"/>
      </w:pPr>
      <w:bookmarkStart w:id="28" w:name="_Hlk56286197"/>
      <w:bookmarkStart w:id="29" w:name="_Hlk56363805"/>
      <w:bookmarkEnd w:id="24"/>
      <w:bookmarkEnd w:id="25"/>
      <w:bookmarkEnd w:id="27"/>
      <w:r w:rsidRPr="00D87BA2">
        <w:t>7. OBMIAR ROBÓT</w:t>
      </w:r>
    </w:p>
    <w:p w14:paraId="3D55661F" w14:textId="522888B4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  <w:bookmarkStart w:id="30" w:name="_Hlk56247581"/>
      <w:bookmarkStart w:id="31" w:name="_Hlk56257310"/>
      <w:r w:rsidRPr="00D87BA2">
        <w:rPr>
          <w:rFonts w:asciiTheme="minorHAnsi" w:hAnsiTheme="minorHAnsi" w:cstheme="minorHAnsi"/>
        </w:rPr>
        <w:t xml:space="preserve">Obmiary robót będą dokonywane zgodnie z ustaleniami zawartymi w Opisie przedmiotu zamówienia (OPZ) oraz </w:t>
      </w:r>
      <w:r>
        <w:rPr>
          <w:rFonts w:asciiTheme="minorHAnsi" w:hAnsiTheme="minorHAnsi" w:cstheme="minorHAnsi"/>
        </w:rPr>
        <w:br/>
      </w:r>
      <w:r w:rsidRPr="00D87BA2">
        <w:rPr>
          <w:rFonts w:asciiTheme="minorHAnsi" w:hAnsiTheme="minorHAnsi" w:cstheme="minorHAnsi"/>
        </w:rPr>
        <w:t>w SST D-M-00.00.00 Wymagania ogólne (jeżeli dołączono do OPZ)</w:t>
      </w:r>
      <w:bookmarkEnd w:id="30"/>
      <w:r w:rsidRPr="00D87BA2">
        <w:rPr>
          <w:rFonts w:asciiTheme="minorHAnsi" w:hAnsiTheme="minorHAnsi" w:cstheme="minorHAnsi"/>
        </w:rPr>
        <w:t>.</w:t>
      </w:r>
    </w:p>
    <w:p w14:paraId="103B88C2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Jednostką obmiaru robót jest metr bieżący (</w:t>
      </w:r>
      <w:r w:rsidRPr="00D87BA2">
        <w:rPr>
          <w:rFonts w:asciiTheme="minorHAnsi" w:hAnsiTheme="minorHAnsi" w:cstheme="minorHAnsi"/>
          <w:b/>
        </w:rPr>
        <w:t>mb</w:t>
      </w:r>
      <w:r w:rsidRPr="00D87BA2">
        <w:rPr>
          <w:rFonts w:asciiTheme="minorHAnsi" w:hAnsiTheme="minorHAnsi" w:cstheme="minorHAnsi"/>
        </w:rPr>
        <w:t>) uszczelnienia styków i pęknięć elementów konstrukcyjnych obiektu mostowego elastycznym materiałem klejąco-uszczelniającym.</w:t>
      </w:r>
    </w:p>
    <w:p w14:paraId="56FA379E" w14:textId="77777777" w:rsidR="00D87BA2" w:rsidRPr="00D87BA2" w:rsidRDefault="00D87BA2" w:rsidP="00D87BA2">
      <w:pPr>
        <w:pStyle w:val="Nagwek1"/>
      </w:pPr>
      <w:bookmarkStart w:id="32" w:name="_Hlk56286217"/>
      <w:bookmarkStart w:id="33" w:name="_Hlk56288583"/>
      <w:bookmarkEnd w:id="28"/>
      <w:bookmarkEnd w:id="31"/>
      <w:r w:rsidRPr="00D87BA2">
        <w:t>8. ODBIÓR ROBÓT</w:t>
      </w:r>
    </w:p>
    <w:p w14:paraId="58348AA1" w14:textId="781148F0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  <w:bookmarkStart w:id="34" w:name="_Hlk56247649"/>
      <w:r w:rsidRPr="00D87BA2">
        <w:rPr>
          <w:rFonts w:asciiTheme="minorHAnsi" w:hAnsiTheme="minorHAnsi" w:cstheme="minorHAnsi"/>
        </w:rPr>
        <w:t xml:space="preserve">Odbiory robót  będą dokonywane zgodnie z ustaleniami zawartymi w Opisie przedmiotu zamówienia (OPZ) oraz </w:t>
      </w:r>
      <w:r>
        <w:rPr>
          <w:rFonts w:asciiTheme="minorHAnsi" w:hAnsiTheme="minorHAnsi" w:cstheme="minorHAnsi"/>
        </w:rPr>
        <w:br/>
      </w:r>
      <w:r w:rsidRPr="00D87BA2">
        <w:rPr>
          <w:rFonts w:asciiTheme="minorHAnsi" w:hAnsiTheme="minorHAnsi" w:cstheme="minorHAnsi"/>
        </w:rPr>
        <w:t>w SST D-M-00.00.00 Wymagania ogólne (jeżeli dołączono do OPZ</w:t>
      </w:r>
      <w:bookmarkEnd w:id="34"/>
      <w:r w:rsidRPr="00D87BA2">
        <w:rPr>
          <w:rFonts w:asciiTheme="minorHAnsi" w:hAnsiTheme="minorHAnsi" w:cstheme="minorHAnsi"/>
        </w:rPr>
        <w:t>).</w:t>
      </w:r>
    </w:p>
    <w:p w14:paraId="72B72158" w14:textId="77777777" w:rsidR="00D87BA2" w:rsidRPr="00D87BA2" w:rsidRDefault="00D87BA2" w:rsidP="00D87BA2">
      <w:pPr>
        <w:pStyle w:val="Nagwek1"/>
      </w:pPr>
      <w:bookmarkStart w:id="35" w:name="_Hlk56286232"/>
      <w:bookmarkEnd w:id="32"/>
      <w:r w:rsidRPr="00D87BA2">
        <w:lastRenderedPageBreak/>
        <w:t>9. PODSTAWA PŁATNOŚCI</w:t>
      </w:r>
    </w:p>
    <w:p w14:paraId="76872B85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  <w:bookmarkStart w:id="36" w:name="_Hlk56247694"/>
      <w:r w:rsidRPr="00D87BA2">
        <w:rPr>
          <w:rFonts w:asciiTheme="minorHAnsi" w:hAnsiTheme="minorHAnsi" w:cstheme="minorHAnsi"/>
        </w:rPr>
        <w:t>Płatności będą dokonywane zgodnie z ustaleniami zawartymi w Opisie przedmiotu zamówienia (OPZ) oraz w SST D-M-00.00.00 Wymagania ogólne (jeżeli dołączono do OPZ).</w:t>
      </w:r>
    </w:p>
    <w:p w14:paraId="3A9D8594" w14:textId="4A282070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 xml:space="preserve">Cena uszczelnienia </w:t>
      </w:r>
      <w:r w:rsidRPr="00D87BA2">
        <w:rPr>
          <w:rFonts w:asciiTheme="minorHAnsi" w:hAnsiTheme="minorHAnsi" w:cstheme="minorHAnsi"/>
          <w:b/>
          <w:bCs/>
        </w:rPr>
        <w:t>1 mb</w:t>
      </w:r>
      <w:r w:rsidRPr="00D87BA2">
        <w:rPr>
          <w:rFonts w:asciiTheme="minorHAnsi" w:hAnsiTheme="minorHAnsi" w:cstheme="minorHAnsi"/>
        </w:rPr>
        <w:t xml:space="preserve"> styków i pęknięć obejmuje wszelkie czynności związane z prawidłowym wykonaniem prac określonych niniejszą SST, co do zasady będą to w szczególności:</w:t>
      </w:r>
    </w:p>
    <w:p w14:paraId="481A46C6" w14:textId="77777777" w:rsidR="00D87BA2" w:rsidRPr="00D87BA2" w:rsidRDefault="00D87BA2" w:rsidP="00D87BA2">
      <w:pPr>
        <w:numPr>
          <w:ilvl w:val="0"/>
          <w:numId w:val="51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wykonanie prac pomiarowych i prac przygotowawczych,</w:t>
      </w:r>
    </w:p>
    <w:p w14:paraId="3319E2C3" w14:textId="77777777" w:rsidR="00D87BA2" w:rsidRPr="00D87BA2" w:rsidRDefault="00D87BA2" w:rsidP="00D87BA2">
      <w:pPr>
        <w:numPr>
          <w:ilvl w:val="0"/>
          <w:numId w:val="51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oznakowanie prac,</w:t>
      </w:r>
    </w:p>
    <w:p w14:paraId="031D1B99" w14:textId="77777777" w:rsidR="00D87BA2" w:rsidRPr="00D87BA2" w:rsidRDefault="00D87BA2" w:rsidP="00D87BA2">
      <w:pPr>
        <w:numPr>
          <w:ilvl w:val="0"/>
          <w:numId w:val="51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koszt pracy sprzętu oraz koszty dowozu i odwozu sprzętu na/z terenu prac,</w:t>
      </w:r>
    </w:p>
    <w:p w14:paraId="0EB87E5F" w14:textId="77777777" w:rsidR="00D87BA2" w:rsidRPr="00D87BA2" w:rsidRDefault="00D87BA2" w:rsidP="00D87BA2">
      <w:pPr>
        <w:numPr>
          <w:ilvl w:val="0"/>
          <w:numId w:val="51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koszt użytych materiałów wraz z kosztami ich zakupu, transportu i magazynowania,</w:t>
      </w:r>
    </w:p>
    <w:p w14:paraId="56D4C86C" w14:textId="77777777" w:rsidR="00D87BA2" w:rsidRPr="00D87BA2" w:rsidRDefault="00D87BA2" w:rsidP="00D87BA2">
      <w:pPr>
        <w:numPr>
          <w:ilvl w:val="0"/>
          <w:numId w:val="51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przygotowanie podłoża,</w:t>
      </w:r>
    </w:p>
    <w:p w14:paraId="3C19B3C5" w14:textId="00714F45" w:rsidR="00D87BA2" w:rsidRPr="00D87BA2" w:rsidRDefault="00D87BA2" w:rsidP="00D87BA2">
      <w:pPr>
        <w:numPr>
          <w:ilvl w:val="0"/>
          <w:numId w:val="51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 obecnie obowiązującymi przepisami,</w:t>
      </w:r>
    </w:p>
    <w:p w14:paraId="411272EB" w14:textId="77777777" w:rsidR="00D87BA2" w:rsidRPr="00D87BA2" w:rsidRDefault="00D87BA2" w:rsidP="00D87BA2">
      <w:pPr>
        <w:numPr>
          <w:ilvl w:val="0"/>
          <w:numId w:val="51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7BCF7FDA" w14:textId="77777777" w:rsidR="00D87BA2" w:rsidRPr="00D87BA2" w:rsidRDefault="00D87BA2" w:rsidP="00D87BA2">
      <w:pPr>
        <w:numPr>
          <w:ilvl w:val="0"/>
          <w:numId w:val="51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6268D045" w14:textId="77777777" w:rsidR="00D87BA2" w:rsidRPr="00D87BA2" w:rsidRDefault="00D87BA2" w:rsidP="00D87BA2">
      <w:pPr>
        <w:numPr>
          <w:ilvl w:val="0"/>
          <w:numId w:val="51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uporządkowanie terenu prac,</w:t>
      </w:r>
    </w:p>
    <w:p w14:paraId="6A0ACD7E" w14:textId="77777777" w:rsidR="00D87BA2" w:rsidRPr="00D87BA2" w:rsidRDefault="00D87BA2" w:rsidP="00D87BA2">
      <w:pPr>
        <w:numPr>
          <w:ilvl w:val="0"/>
          <w:numId w:val="51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wszystkie koszty związane z kosztami pośrednimi, zyskiem kalkulacyjnym i podatkami obligatoryjnymi.</w:t>
      </w:r>
      <w:r w:rsidRPr="00D87BA2">
        <w:rPr>
          <w:rFonts w:asciiTheme="minorHAnsi" w:hAnsiTheme="minorHAnsi" w:cstheme="minorHAnsi"/>
          <w:highlight w:val="yellow"/>
        </w:rPr>
        <w:t xml:space="preserve"> </w:t>
      </w:r>
    </w:p>
    <w:p w14:paraId="3B7A403A" w14:textId="77777777" w:rsidR="00D87BA2" w:rsidRPr="00D87BA2" w:rsidRDefault="00D87BA2" w:rsidP="00D87BA2">
      <w:pPr>
        <w:pStyle w:val="Nagwek1"/>
      </w:pPr>
      <w:bookmarkStart w:id="37" w:name="_Hlk56286247"/>
      <w:bookmarkEnd w:id="29"/>
      <w:bookmarkEnd w:id="33"/>
      <w:bookmarkEnd w:id="35"/>
      <w:bookmarkEnd w:id="36"/>
      <w:r w:rsidRPr="00D87BA2">
        <w:t>10. PRZEPISY ZWIĄZANE</w:t>
      </w:r>
    </w:p>
    <w:p w14:paraId="5BFEC8A9" w14:textId="77777777" w:rsidR="00D87BA2" w:rsidRPr="00D87BA2" w:rsidRDefault="00D87BA2" w:rsidP="00D87BA2">
      <w:pPr>
        <w:pStyle w:val="Nagwek2"/>
      </w:pPr>
      <w:bookmarkStart w:id="38" w:name="_Hlk56247771"/>
      <w:r w:rsidRPr="00D87BA2">
        <w:t>10.1. Specyfikacje techniczne (SST)</w:t>
      </w:r>
    </w:p>
    <w:p w14:paraId="5864E232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SST D-M-00.00.00 Wymagania ogólne</w:t>
      </w:r>
    </w:p>
    <w:bookmarkEnd w:id="38"/>
    <w:p w14:paraId="31467A19" w14:textId="77777777" w:rsidR="00D87BA2" w:rsidRPr="00D87BA2" w:rsidRDefault="00D87BA2" w:rsidP="00D87BA2">
      <w:pPr>
        <w:spacing w:before="120" w:after="120" w:line="276" w:lineRule="auto"/>
        <w:rPr>
          <w:rFonts w:asciiTheme="minorHAnsi" w:hAnsiTheme="minorHAnsi" w:cstheme="minorHAnsi"/>
        </w:rPr>
      </w:pPr>
      <w:r w:rsidRPr="00D87BA2">
        <w:rPr>
          <w:rFonts w:asciiTheme="minorHAnsi" w:hAnsiTheme="minorHAnsi" w:cstheme="minorHAnsi"/>
        </w:rPr>
        <w:t>Materiały firmowe producenta materiału klejąco-uszczelniającego.</w:t>
      </w:r>
    </w:p>
    <w:bookmarkEnd w:id="37"/>
    <w:p w14:paraId="77C6D411" w14:textId="77777777" w:rsidR="00D87BA2" w:rsidRPr="00D87BA2" w:rsidRDefault="00D87BA2" w:rsidP="00D87BA2">
      <w:pPr>
        <w:tabs>
          <w:tab w:val="left" w:pos="2143"/>
        </w:tabs>
        <w:rPr>
          <w:rFonts w:asciiTheme="minorHAnsi" w:hAnsiTheme="minorHAnsi" w:cstheme="minorHAnsi"/>
        </w:rPr>
      </w:pPr>
    </w:p>
    <w:p w14:paraId="140AB1C9" w14:textId="77777777" w:rsidR="00763B8C" w:rsidRPr="00D87BA2" w:rsidRDefault="00763B8C" w:rsidP="00D87BA2">
      <w:pPr>
        <w:rPr>
          <w:rFonts w:asciiTheme="minorHAnsi" w:hAnsiTheme="minorHAnsi" w:cstheme="minorHAnsi"/>
        </w:rPr>
      </w:pPr>
    </w:p>
    <w:sectPr w:rsidR="00763B8C" w:rsidRPr="00D87BA2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D7CED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D7CED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D-x.x.x.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10BA01A5" w:rsidR="00A7199A" w:rsidRPr="00CD7CED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D7CED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D7CED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D7CED">
      <w:rPr>
        <w:rFonts w:asciiTheme="minorHAnsi" w:hAnsiTheme="minorHAnsi" w:cstheme="minorHAnsi"/>
        <w:sz w:val="20"/>
      </w:rPr>
      <w:tab/>
    </w:r>
    <w:r w:rsidRPr="00CD7CED">
      <w:rPr>
        <w:rFonts w:asciiTheme="minorHAnsi" w:hAnsiTheme="minorHAnsi" w:cstheme="minorHAnsi"/>
        <w:sz w:val="20"/>
      </w:rPr>
      <w:t xml:space="preserve">  </w:t>
    </w:r>
    <w:r w:rsidR="00046FEF">
      <w:rPr>
        <w:rFonts w:asciiTheme="minorHAnsi" w:hAnsiTheme="minorHAnsi" w:cstheme="minorHAnsi"/>
        <w:sz w:val="20"/>
      </w:rPr>
      <w:t>M</w:t>
    </w:r>
    <w:r w:rsidRPr="00CD7CED">
      <w:rPr>
        <w:rFonts w:asciiTheme="minorHAnsi" w:hAnsiTheme="minorHAnsi" w:cstheme="minorHAnsi"/>
        <w:sz w:val="20"/>
      </w:rPr>
      <w:t>-</w:t>
    </w:r>
    <w:r w:rsidR="00046FEF">
      <w:rPr>
        <w:rFonts w:asciiTheme="minorHAnsi" w:hAnsiTheme="minorHAnsi" w:cstheme="minorHAnsi"/>
        <w:sz w:val="20"/>
      </w:rPr>
      <w:t>20</w:t>
    </w:r>
    <w:r w:rsidRPr="00CD7CED">
      <w:rPr>
        <w:rFonts w:asciiTheme="minorHAnsi" w:hAnsiTheme="minorHAnsi" w:cstheme="minorHAnsi"/>
        <w:sz w:val="20"/>
      </w:rPr>
      <w:t>.</w:t>
    </w:r>
    <w:r w:rsidR="00D87BA2">
      <w:rPr>
        <w:rFonts w:asciiTheme="minorHAnsi" w:hAnsiTheme="minorHAnsi" w:cstheme="minorHAnsi"/>
        <w:sz w:val="20"/>
      </w:rPr>
      <w:t>02</w:t>
    </w:r>
    <w:r w:rsidRPr="00CD7CED">
      <w:rPr>
        <w:rFonts w:asciiTheme="minorHAnsi" w:hAnsiTheme="minorHAnsi" w:cstheme="minorHAnsi"/>
        <w:sz w:val="20"/>
      </w:rPr>
      <w:t>.</w:t>
    </w:r>
    <w:r w:rsidR="00D87BA2">
      <w:rPr>
        <w:rFonts w:asciiTheme="minorHAnsi" w:hAnsiTheme="minorHAnsi" w:cstheme="minorHAnsi"/>
        <w:sz w:val="20"/>
      </w:rPr>
      <w:t>21a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1E553BB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140BC"/>
    <w:multiLevelType w:val="hybridMultilevel"/>
    <w:tmpl w:val="3E78DE2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5FA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7AF7654"/>
    <w:multiLevelType w:val="hybridMultilevel"/>
    <w:tmpl w:val="79C03142"/>
    <w:lvl w:ilvl="0" w:tplc="95AC7D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4E0656"/>
    <w:multiLevelType w:val="hybridMultilevel"/>
    <w:tmpl w:val="7BEEE6AE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418E2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7C416C"/>
    <w:multiLevelType w:val="hybridMultilevel"/>
    <w:tmpl w:val="FB62706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E96F09"/>
    <w:multiLevelType w:val="hybridMultilevel"/>
    <w:tmpl w:val="E1FE4C24"/>
    <w:lvl w:ilvl="0" w:tplc="95AC7D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C468B9"/>
    <w:multiLevelType w:val="hybridMultilevel"/>
    <w:tmpl w:val="B9046D00"/>
    <w:lvl w:ilvl="0" w:tplc="87E4BF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8" w15:restartNumberingAfterBreak="0">
    <w:nsid w:val="201B6A1F"/>
    <w:multiLevelType w:val="hybridMultilevel"/>
    <w:tmpl w:val="150E3E66"/>
    <w:lvl w:ilvl="0" w:tplc="F4BC8016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DF6A7B38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3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4" w15:restartNumberingAfterBreak="0">
    <w:nsid w:val="2E151FFC"/>
    <w:multiLevelType w:val="hybridMultilevel"/>
    <w:tmpl w:val="68AE75C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7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AA345E"/>
    <w:multiLevelType w:val="hybridMultilevel"/>
    <w:tmpl w:val="55180370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B73980"/>
    <w:multiLevelType w:val="hybridMultilevel"/>
    <w:tmpl w:val="5B040A6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E40859"/>
    <w:multiLevelType w:val="hybridMultilevel"/>
    <w:tmpl w:val="C18A717A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B54FBF"/>
    <w:multiLevelType w:val="hybridMultilevel"/>
    <w:tmpl w:val="24CC31FC"/>
    <w:lvl w:ilvl="0" w:tplc="F0D258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36" w15:restartNumberingAfterBreak="0">
    <w:nsid w:val="551A052E"/>
    <w:multiLevelType w:val="hybridMultilevel"/>
    <w:tmpl w:val="C8782E9E"/>
    <w:lvl w:ilvl="0" w:tplc="50D43324">
      <w:start w:val="1"/>
      <w:numFmt w:val="bullet"/>
      <w:pStyle w:val="11wylwyl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  <w:sz w:val="16"/>
        <w:szCs w:val="16"/>
      </w:rPr>
    </w:lvl>
    <w:lvl w:ilvl="1" w:tplc="FFFFFFFF">
      <w:start w:val="1"/>
      <w:numFmt w:val="decimal"/>
      <w:lvlText w:val="%2."/>
      <w:lvlJc w:val="left"/>
      <w:pPr>
        <w:tabs>
          <w:tab w:val="num" w:pos="2150"/>
        </w:tabs>
        <w:ind w:left="2150" w:hanging="360"/>
      </w:pPr>
    </w:lvl>
    <w:lvl w:ilvl="2" w:tplc="FFFFFFFF">
      <w:start w:val="1"/>
      <w:numFmt w:val="bullet"/>
      <w:lvlText w:val=""/>
      <w:lvlJc w:val="left"/>
      <w:pPr>
        <w:tabs>
          <w:tab w:val="num" w:pos="1659"/>
        </w:tabs>
        <w:ind w:left="1659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FFFFFFFF">
      <w:start w:val="1"/>
      <w:numFmt w:val="decimal"/>
      <w:lvlText w:val="%5."/>
      <w:lvlJc w:val="left"/>
      <w:pPr>
        <w:tabs>
          <w:tab w:val="num" w:pos="4310"/>
        </w:tabs>
        <w:ind w:left="4310" w:hanging="360"/>
      </w:pPr>
    </w:lvl>
    <w:lvl w:ilvl="5" w:tplc="FFFFFFFF">
      <w:start w:val="1"/>
      <w:numFmt w:val="decimal"/>
      <w:lvlText w:val="%6."/>
      <w:lvlJc w:val="left"/>
      <w:pPr>
        <w:tabs>
          <w:tab w:val="num" w:pos="5030"/>
        </w:tabs>
        <w:ind w:left="503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470"/>
        </w:tabs>
        <w:ind w:left="6470" w:hanging="360"/>
      </w:pPr>
    </w:lvl>
    <w:lvl w:ilvl="8" w:tplc="FFFFFFFF">
      <w:start w:val="1"/>
      <w:numFmt w:val="decimal"/>
      <w:lvlText w:val="%9."/>
      <w:lvlJc w:val="left"/>
      <w:pPr>
        <w:tabs>
          <w:tab w:val="num" w:pos="7190"/>
        </w:tabs>
        <w:ind w:left="7190" w:hanging="360"/>
      </w:pPr>
    </w:lvl>
  </w:abstractNum>
  <w:abstractNum w:abstractNumId="37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E6282D"/>
    <w:multiLevelType w:val="multilevel"/>
    <w:tmpl w:val="11DC6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41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315183"/>
    <w:multiLevelType w:val="hybridMultilevel"/>
    <w:tmpl w:val="1E423ADA"/>
    <w:lvl w:ilvl="0" w:tplc="95AC7D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4" w15:restartNumberingAfterBreak="0">
    <w:nsid w:val="6D8D11D9"/>
    <w:multiLevelType w:val="hybridMultilevel"/>
    <w:tmpl w:val="AEF0A69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12"/>
  </w:num>
  <w:num w:numId="2" w16cid:durableId="1167163177">
    <w:abstractNumId w:val="37"/>
  </w:num>
  <w:num w:numId="3" w16cid:durableId="1348361478">
    <w:abstractNumId w:val="41"/>
  </w:num>
  <w:num w:numId="4" w16cid:durableId="24795102">
    <w:abstractNumId w:val="27"/>
  </w:num>
  <w:num w:numId="5" w16cid:durableId="669723670">
    <w:abstractNumId w:val="20"/>
  </w:num>
  <w:num w:numId="6" w16cid:durableId="2022924780">
    <w:abstractNumId w:val="4"/>
  </w:num>
  <w:num w:numId="7" w16cid:durableId="247348047">
    <w:abstractNumId w:val="2"/>
  </w:num>
  <w:num w:numId="8" w16cid:durableId="4524503">
    <w:abstractNumId w:val="25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19"/>
  </w:num>
  <w:num w:numId="11" w16cid:durableId="1623345309">
    <w:abstractNumId w:val="28"/>
  </w:num>
  <w:num w:numId="12" w16cid:durableId="463937359">
    <w:abstractNumId w:val="47"/>
  </w:num>
  <w:num w:numId="13" w16cid:durableId="2025934367">
    <w:abstractNumId w:val="9"/>
  </w:num>
  <w:num w:numId="14" w16cid:durableId="1199077794">
    <w:abstractNumId w:val="6"/>
  </w:num>
  <w:num w:numId="15" w16cid:durableId="737019076">
    <w:abstractNumId w:val="46"/>
  </w:num>
  <w:num w:numId="16" w16cid:durableId="652490865">
    <w:abstractNumId w:val="39"/>
  </w:num>
  <w:num w:numId="17" w16cid:durableId="1126192646">
    <w:abstractNumId w:val="22"/>
  </w:num>
  <w:num w:numId="18" w16cid:durableId="1797866961">
    <w:abstractNumId w:val="40"/>
  </w:num>
  <w:num w:numId="19" w16cid:durableId="2045910087">
    <w:abstractNumId w:val="34"/>
  </w:num>
  <w:num w:numId="20" w16cid:durableId="218639202">
    <w:abstractNumId w:val="5"/>
  </w:num>
  <w:num w:numId="21" w16cid:durableId="2120443649">
    <w:abstractNumId w:val="45"/>
  </w:num>
  <w:num w:numId="22" w16cid:durableId="195436014">
    <w:abstractNumId w:val="48"/>
  </w:num>
  <w:num w:numId="23" w16cid:durableId="1648777031">
    <w:abstractNumId w:val="43"/>
  </w:num>
  <w:num w:numId="24" w16cid:durableId="97989332">
    <w:abstractNumId w:val="21"/>
  </w:num>
  <w:num w:numId="25" w16cid:durableId="694963102">
    <w:abstractNumId w:val="16"/>
  </w:num>
  <w:num w:numId="26" w16cid:durableId="221721396">
    <w:abstractNumId w:val="31"/>
  </w:num>
  <w:num w:numId="27" w16cid:durableId="1556235800">
    <w:abstractNumId w:val="5"/>
  </w:num>
  <w:num w:numId="28" w16cid:durableId="800533188">
    <w:abstractNumId w:val="26"/>
    <w:lvlOverride w:ilvl="0">
      <w:startOverride w:val="1"/>
    </w:lvlOverride>
  </w:num>
  <w:num w:numId="29" w16cid:durableId="1935891942">
    <w:abstractNumId w:val="1"/>
  </w:num>
  <w:num w:numId="30" w16cid:durableId="859709033">
    <w:abstractNumId w:val="35"/>
    <w:lvlOverride w:ilvl="0">
      <w:startOverride w:val="1"/>
    </w:lvlOverride>
  </w:num>
  <w:num w:numId="31" w16cid:durableId="992873069">
    <w:abstractNumId w:val="23"/>
    <w:lvlOverride w:ilvl="0">
      <w:startOverride w:val="1"/>
    </w:lvlOverride>
  </w:num>
  <w:num w:numId="32" w16cid:durableId="617953923">
    <w:abstractNumId w:val="17"/>
    <w:lvlOverride w:ilvl="0">
      <w:startOverride w:val="1"/>
    </w:lvlOverride>
  </w:num>
  <w:num w:numId="33" w16cid:durableId="724255212">
    <w:abstractNumId w:val="15"/>
  </w:num>
  <w:num w:numId="34" w16cid:durableId="902640174">
    <w:abstractNumId w:val="38"/>
  </w:num>
  <w:num w:numId="35" w16cid:durableId="752892859">
    <w:abstractNumId w:val="30"/>
  </w:num>
  <w:num w:numId="36" w16cid:durableId="1049958223">
    <w:abstractNumId w:val="7"/>
  </w:num>
  <w:num w:numId="37" w16cid:durableId="70589342">
    <w:abstractNumId w:val="13"/>
  </w:num>
  <w:num w:numId="38" w16cid:durableId="1187672290">
    <w:abstractNumId w:val="3"/>
  </w:num>
  <w:num w:numId="39" w16cid:durableId="959531455">
    <w:abstractNumId w:val="10"/>
  </w:num>
  <w:num w:numId="40" w16cid:durableId="2001541628">
    <w:abstractNumId w:val="32"/>
  </w:num>
  <w:num w:numId="41" w16cid:durableId="1516922262">
    <w:abstractNumId w:val="11"/>
  </w:num>
  <w:num w:numId="42" w16cid:durableId="403648429">
    <w:abstractNumId w:val="18"/>
  </w:num>
  <w:num w:numId="43" w16cid:durableId="2042973397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44" w16cid:durableId="219947430">
    <w:abstractNumId w:val="42"/>
  </w:num>
  <w:num w:numId="45" w16cid:durableId="2035111005">
    <w:abstractNumId w:val="29"/>
  </w:num>
  <w:num w:numId="46" w16cid:durableId="1564564716">
    <w:abstractNumId w:val="24"/>
  </w:num>
  <w:num w:numId="47" w16cid:durableId="364910651">
    <w:abstractNumId w:val="44"/>
  </w:num>
  <w:num w:numId="48" w16cid:durableId="1998993603">
    <w:abstractNumId w:val="8"/>
  </w:num>
  <w:num w:numId="49" w16cid:durableId="1831287770">
    <w:abstractNumId w:val="14"/>
  </w:num>
  <w:num w:numId="50" w16cid:durableId="671416445">
    <w:abstractNumId w:val="33"/>
  </w:num>
  <w:num w:numId="51" w16cid:durableId="42889403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 w16cid:durableId="127220106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46FEF"/>
    <w:rsid w:val="000A6802"/>
    <w:rsid w:val="001209B4"/>
    <w:rsid w:val="0012767A"/>
    <w:rsid w:val="0015164E"/>
    <w:rsid w:val="00156044"/>
    <w:rsid w:val="001A1EB4"/>
    <w:rsid w:val="00215182"/>
    <w:rsid w:val="0029008C"/>
    <w:rsid w:val="003322BF"/>
    <w:rsid w:val="00511AA4"/>
    <w:rsid w:val="00520564"/>
    <w:rsid w:val="00544EE1"/>
    <w:rsid w:val="005A7244"/>
    <w:rsid w:val="00605D58"/>
    <w:rsid w:val="00616952"/>
    <w:rsid w:val="006373C8"/>
    <w:rsid w:val="0064072A"/>
    <w:rsid w:val="006746EC"/>
    <w:rsid w:val="00685493"/>
    <w:rsid w:val="006E3D9A"/>
    <w:rsid w:val="0071524B"/>
    <w:rsid w:val="00751095"/>
    <w:rsid w:val="00763B8C"/>
    <w:rsid w:val="00787493"/>
    <w:rsid w:val="007B494A"/>
    <w:rsid w:val="007B6625"/>
    <w:rsid w:val="007E7220"/>
    <w:rsid w:val="007F1091"/>
    <w:rsid w:val="0082738F"/>
    <w:rsid w:val="00835A86"/>
    <w:rsid w:val="0091665A"/>
    <w:rsid w:val="00982880"/>
    <w:rsid w:val="00993AC6"/>
    <w:rsid w:val="009A6448"/>
    <w:rsid w:val="009B2C34"/>
    <w:rsid w:val="00A06518"/>
    <w:rsid w:val="00A272BC"/>
    <w:rsid w:val="00A322CD"/>
    <w:rsid w:val="00A7199A"/>
    <w:rsid w:val="00A739C6"/>
    <w:rsid w:val="00AD0716"/>
    <w:rsid w:val="00AD6FC7"/>
    <w:rsid w:val="00B01E9A"/>
    <w:rsid w:val="00B54350"/>
    <w:rsid w:val="00B62A0F"/>
    <w:rsid w:val="00B70DBE"/>
    <w:rsid w:val="00C11DDE"/>
    <w:rsid w:val="00C620B6"/>
    <w:rsid w:val="00CD5BB0"/>
    <w:rsid w:val="00CD7CED"/>
    <w:rsid w:val="00CF765E"/>
    <w:rsid w:val="00D119AE"/>
    <w:rsid w:val="00D17056"/>
    <w:rsid w:val="00D23378"/>
    <w:rsid w:val="00D87BA2"/>
    <w:rsid w:val="00E16040"/>
    <w:rsid w:val="00E746CF"/>
    <w:rsid w:val="00ED11DE"/>
    <w:rsid w:val="00EE3779"/>
    <w:rsid w:val="00F017D2"/>
    <w:rsid w:val="00F75024"/>
    <w:rsid w:val="00F7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,List Paragraph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D7CED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D7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D7C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-kontynuacja2">
    <w:name w:val="List Continue 2"/>
    <w:basedOn w:val="Normalny"/>
    <w:rsid w:val="00ED11DE"/>
    <w:pPr>
      <w:overflowPunct/>
      <w:autoSpaceDE/>
      <w:autoSpaceDN/>
      <w:adjustRightInd/>
      <w:spacing w:after="120"/>
      <w:ind w:left="566"/>
      <w:jc w:val="left"/>
      <w:textAlignment w:val="auto"/>
    </w:pPr>
    <w:rPr>
      <w:sz w:val="24"/>
      <w:szCs w:val="24"/>
    </w:rPr>
  </w:style>
  <w:style w:type="paragraph" w:customStyle="1" w:styleId="11wylwyl">
    <w:name w:val="1.1. wyl. wyl"/>
    <w:basedOn w:val="Wcicienormalne"/>
    <w:rsid w:val="00D87BA2"/>
    <w:pPr>
      <w:numPr>
        <w:numId w:val="52"/>
      </w:numPr>
      <w:tabs>
        <w:tab w:val="clear" w:pos="1070"/>
        <w:tab w:val="left" w:pos="1260"/>
        <w:tab w:val="left" w:leader="dot" w:pos="4500"/>
      </w:tabs>
      <w:overflowPunct/>
      <w:autoSpaceDE/>
      <w:autoSpaceDN/>
      <w:adjustRightInd/>
      <w:spacing w:line="360" w:lineRule="auto"/>
      <w:ind w:left="420" w:hanging="420"/>
      <w:jc w:val="left"/>
      <w:textAlignment w:val="auto"/>
    </w:pPr>
    <w:rPr>
      <w:rFonts w:ascii="Verdana" w:hAnsi="Verdana"/>
    </w:rPr>
  </w:style>
  <w:style w:type="paragraph" w:styleId="Wcicienormalne">
    <w:name w:val="Normal Indent"/>
    <w:basedOn w:val="Normalny"/>
    <w:uiPriority w:val="99"/>
    <w:semiHidden/>
    <w:unhideWhenUsed/>
    <w:rsid w:val="00D87BA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6</Pages>
  <Words>1759</Words>
  <Characters>10560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16</cp:revision>
  <dcterms:created xsi:type="dcterms:W3CDTF">2025-10-10T05:46:00Z</dcterms:created>
  <dcterms:modified xsi:type="dcterms:W3CDTF">2025-11-13T07:34:00Z</dcterms:modified>
</cp:coreProperties>
</file>